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FDE64EB">
      <w:pPr>
        <w:pStyle w:val="13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Theme="majorEastAsia" w:hAnsiTheme="majorEastAsia" w:eastAsiaTheme="majorEastAsia" w:cstheme="majorEastAsia"/>
          <w:sz w:val="44"/>
          <w:szCs w:val="44"/>
        </w:rPr>
      </w:pPr>
      <w:bookmarkStart w:id="0" w:name="_Toc6728"/>
      <w:r>
        <w:rPr>
          <w:rFonts w:hint="eastAsia" w:asciiTheme="majorEastAsia" w:hAnsiTheme="majorEastAsia" w:eastAsiaTheme="majorEastAsia" w:cstheme="majorEastAsia"/>
          <w:sz w:val="44"/>
          <w:szCs w:val="44"/>
          <w:lang w:val="en-US" w:eastAsia="zh-CN"/>
        </w:rPr>
        <w:t>2024年度院内档案整理服务采购需求</w:t>
      </w:r>
      <w:bookmarkEnd w:id="0"/>
    </w:p>
    <w:p w14:paraId="6B93C9B4"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宋体" w:hAnsi="宋体" w:eastAsia="微软雅黑" w:cstheme="minorBidi"/>
          <w:b/>
          <w:bCs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微软雅黑" w:cstheme="minorBidi"/>
          <w:b/>
          <w:bCs/>
          <w:kern w:val="0"/>
          <w:sz w:val="22"/>
          <w:szCs w:val="22"/>
          <w:lang w:val="en-US" w:eastAsia="zh-CN" w:bidi="ar-SA"/>
        </w:rPr>
        <w:t>一、服务内容：</w:t>
      </w:r>
    </w:p>
    <w:p w14:paraId="4C75F5D8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>1、2024年度凭证档案约100卷，会计报表、账薄、其他类档案约100卷；2024年文书档案约300件、招标采购档案约150卷。招标采购档案和文书档案做数字化加工。</w:t>
      </w:r>
    </w:p>
    <w:p w14:paraId="16486450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240" w:hanging="240" w:hanging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2、档案整主要包括：1、分类；2、排序；3、编写案卷号；4、编写页码；5、输入案卷封面内容；6、打印案卷目录、卷内目录、备考表； 7、装订；8、卷宗密封；9、上架；10、内网上传；11、有关数据导入。</w:t>
      </w:r>
    </w:p>
    <w:p w14:paraId="63AE238B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240" w:hanging="240" w:hanging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3、档案数字化加工 主要包括：1、扫描；2、去装订孔；3、去污点；4、校正；5、格式转换；6、系统链接；7、装订 等。做到图像清晰、像素达标、挂接准确。分辨率一般≥300dpi，特殊情况，如文字偏小、密集、清晰度较差等，可适当提高分辨率。 </w:t>
      </w:r>
    </w:p>
    <w:p w14:paraId="5FC39C19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240" w:hanging="240" w:hanging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4、档案录入主要包括案卷目录及卷内目录录入及导入档案管理系统等 </w:t>
      </w:r>
    </w:p>
    <w:p w14:paraId="5C943742">
      <w:pPr>
        <w:pStyle w:val="3"/>
        <w:keepNext w:val="0"/>
        <w:pageBreakBefore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 w:ascii="宋体" w:hAnsi="宋体" w:eastAsia="微软雅黑" w:cstheme="minorBidi"/>
          <w:b/>
          <w:bCs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微软雅黑" w:cstheme="minorBidi"/>
          <w:b/>
          <w:bCs/>
          <w:kern w:val="0"/>
          <w:sz w:val="22"/>
          <w:szCs w:val="22"/>
          <w:lang w:val="en-US" w:eastAsia="zh-CN" w:bidi="ar-SA"/>
        </w:rPr>
        <w:t>服务要求：</w:t>
      </w:r>
    </w:p>
    <w:p w14:paraId="2EA61FB9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按照《归档文件整理规则》进行整理；按照《电子文件归档与电子档案管理规范》要求做好文书档案、器械档案电子文件归档和电子档案管理；按照《纸质档案数学化规范》要求开展数字化扫描，建立健全文件级目录数据库和全文数据库；</w:t>
      </w:r>
    </w:p>
    <w:p w14:paraId="04FE67BF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firstLine="480" w:firstLineChars="2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2、档案整理工作发生的打印耗材、更换档案盒、更换封面等所有费用由中标公司承担。</w:t>
      </w:r>
    </w:p>
    <w:p w14:paraId="3880F24E">
      <w:pPr>
        <w:pStyle w:val="3"/>
        <w:keepNext w:val="0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宋体" w:hAnsi="宋体" w:eastAsia="微软雅黑" w:cstheme="minorBidi"/>
          <w:b/>
          <w:bCs/>
          <w:kern w:val="0"/>
          <w:sz w:val="22"/>
          <w:szCs w:val="22"/>
          <w:lang w:val="en-US" w:eastAsia="zh-CN" w:bidi="ar-SA"/>
        </w:rPr>
      </w:pPr>
      <w:r>
        <w:rPr>
          <w:rFonts w:hint="eastAsia" w:ascii="宋体" w:hAnsi="宋体" w:eastAsia="微软雅黑" w:cstheme="minorBidi"/>
          <w:b/>
          <w:bCs/>
          <w:kern w:val="0"/>
          <w:sz w:val="22"/>
          <w:szCs w:val="22"/>
          <w:lang w:val="en-US" w:eastAsia="zh-CN" w:bidi="ar-SA"/>
        </w:rPr>
        <w:t>三、服务类型：</w:t>
      </w:r>
    </w:p>
    <w:tbl>
      <w:tblPr>
        <w:tblStyle w:val="9"/>
        <w:tblW w:w="887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414"/>
        <w:gridCol w:w="1920"/>
        <w:gridCol w:w="1575"/>
        <w:gridCol w:w="1965"/>
      </w:tblGrid>
      <w:tr w14:paraId="12EEDA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" w:hRule="atLeast"/>
        </w:trPr>
        <w:tc>
          <w:tcPr>
            <w:tcW w:w="3414" w:type="dxa"/>
          </w:tcPr>
          <w:p w14:paraId="10B11FE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档案类型</w:t>
            </w:r>
          </w:p>
        </w:tc>
        <w:tc>
          <w:tcPr>
            <w:tcW w:w="1920" w:type="dxa"/>
          </w:tcPr>
          <w:p w14:paraId="6A0723D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整理限价</w:t>
            </w:r>
          </w:p>
        </w:tc>
        <w:tc>
          <w:tcPr>
            <w:tcW w:w="1575" w:type="dxa"/>
          </w:tcPr>
          <w:p w14:paraId="7178551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供应商报价</w:t>
            </w:r>
          </w:p>
        </w:tc>
        <w:tc>
          <w:tcPr>
            <w:tcW w:w="1965" w:type="dxa"/>
          </w:tcPr>
          <w:p w14:paraId="698288E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备注</w:t>
            </w:r>
          </w:p>
        </w:tc>
      </w:tr>
      <w:tr w14:paraId="603DC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4" w:type="dxa"/>
          </w:tcPr>
          <w:p w14:paraId="545367C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财务凭证档案</w:t>
            </w:r>
          </w:p>
        </w:tc>
        <w:tc>
          <w:tcPr>
            <w:tcW w:w="1920" w:type="dxa"/>
          </w:tcPr>
          <w:p w14:paraId="5264ED2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3.50元/卷</w:t>
            </w:r>
          </w:p>
        </w:tc>
        <w:tc>
          <w:tcPr>
            <w:tcW w:w="1575" w:type="dxa"/>
          </w:tcPr>
          <w:p w14:paraId="454BD53A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</w:tcPr>
          <w:p w14:paraId="67BE19A7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25497B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3414" w:type="dxa"/>
          </w:tcPr>
          <w:p w14:paraId="561AF66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目录著录</w:t>
            </w:r>
          </w:p>
        </w:tc>
        <w:tc>
          <w:tcPr>
            <w:tcW w:w="1920" w:type="dxa"/>
          </w:tcPr>
          <w:p w14:paraId="3618EA6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0.40元/条</w:t>
            </w:r>
          </w:p>
        </w:tc>
        <w:tc>
          <w:tcPr>
            <w:tcW w:w="1575" w:type="dxa"/>
          </w:tcPr>
          <w:p w14:paraId="71B27E0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</w:tcPr>
          <w:p w14:paraId="01E766F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2069DC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4" w:type="dxa"/>
          </w:tcPr>
          <w:p w14:paraId="5DBE4B0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财务会计账簿</w:t>
            </w:r>
          </w:p>
        </w:tc>
        <w:tc>
          <w:tcPr>
            <w:tcW w:w="1920" w:type="dxa"/>
          </w:tcPr>
          <w:p w14:paraId="7DEF81E5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6.00元/卷</w:t>
            </w:r>
          </w:p>
        </w:tc>
        <w:tc>
          <w:tcPr>
            <w:tcW w:w="1575" w:type="dxa"/>
          </w:tcPr>
          <w:p w14:paraId="40F29C8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</w:tcPr>
          <w:p w14:paraId="091DABFC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775369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4" w:type="dxa"/>
          </w:tcPr>
          <w:p w14:paraId="5313FF4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财务会计报表</w:t>
            </w:r>
          </w:p>
        </w:tc>
        <w:tc>
          <w:tcPr>
            <w:tcW w:w="1920" w:type="dxa"/>
          </w:tcPr>
          <w:p w14:paraId="6E1919C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6.00元/卷</w:t>
            </w:r>
          </w:p>
        </w:tc>
        <w:tc>
          <w:tcPr>
            <w:tcW w:w="1575" w:type="dxa"/>
          </w:tcPr>
          <w:p w14:paraId="2AE245C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</w:tcPr>
          <w:p w14:paraId="1F30EFC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6F542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4" w:type="dxa"/>
          </w:tcPr>
          <w:p w14:paraId="59CEE1B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文书档案、设备、物资、信息、服务招标采购档案扫描</w:t>
            </w:r>
          </w:p>
        </w:tc>
        <w:tc>
          <w:tcPr>
            <w:tcW w:w="1920" w:type="dxa"/>
          </w:tcPr>
          <w:p w14:paraId="53E9EE6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0.2元/页</w:t>
            </w:r>
          </w:p>
        </w:tc>
        <w:tc>
          <w:tcPr>
            <w:tcW w:w="1575" w:type="dxa"/>
          </w:tcPr>
          <w:p w14:paraId="28E6890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</w:tcPr>
          <w:p w14:paraId="3F8B6B8E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4AEFCF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4" w:type="dxa"/>
            <w:vAlign w:val="top"/>
          </w:tcPr>
          <w:p w14:paraId="458C58D8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文书档案整理</w:t>
            </w:r>
          </w:p>
        </w:tc>
        <w:tc>
          <w:tcPr>
            <w:tcW w:w="1920" w:type="dxa"/>
            <w:vAlign w:val="top"/>
          </w:tcPr>
          <w:p w14:paraId="0855C3CA">
            <w:pPr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left="0" w:leftChars="0" w:firstLine="0" w:firstLineChars="0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24"/>
                <w:szCs w:val="24"/>
                <w:lang w:val="en-US" w:eastAsia="zh-CN"/>
              </w:rPr>
              <w:t>3.8元/卷</w:t>
            </w:r>
          </w:p>
        </w:tc>
        <w:tc>
          <w:tcPr>
            <w:tcW w:w="1575" w:type="dxa"/>
          </w:tcPr>
          <w:p w14:paraId="3E49EEC6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</w:tcPr>
          <w:p w14:paraId="698200C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5249D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4" w:type="dxa"/>
          </w:tcPr>
          <w:p w14:paraId="60CDDCE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设备、物资、信息、服务招标采购档案整理</w:t>
            </w:r>
          </w:p>
        </w:tc>
        <w:tc>
          <w:tcPr>
            <w:tcW w:w="1920" w:type="dxa"/>
          </w:tcPr>
          <w:p w14:paraId="12C7ABF0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15.00元/卷</w:t>
            </w:r>
          </w:p>
        </w:tc>
        <w:tc>
          <w:tcPr>
            <w:tcW w:w="1575" w:type="dxa"/>
          </w:tcPr>
          <w:p w14:paraId="34C4A802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</w:tcPr>
          <w:p w14:paraId="33D52D58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  <w:tr w14:paraId="51A652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14" w:type="dxa"/>
          </w:tcPr>
          <w:p w14:paraId="35C87E99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  <w:t>总计</w:t>
            </w:r>
          </w:p>
        </w:tc>
        <w:tc>
          <w:tcPr>
            <w:tcW w:w="1920" w:type="dxa"/>
          </w:tcPr>
          <w:p w14:paraId="5AD4440B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both"/>
              <w:textAlignment w:val="auto"/>
              <w:rPr>
                <w:rFonts w:hint="eastAsia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75" w:type="dxa"/>
          </w:tcPr>
          <w:p w14:paraId="5EA95B33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  <w:tc>
          <w:tcPr>
            <w:tcW w:w="1965" w:type="dxa"/>
          </w:tcPr>
          <w:p w14:paraId="13C854C1">
            <w:pPr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hint="default" w:asciiTheme="minorEastAsia" w:hAnsiTheme="minorEastAsia" w:eastAsiaTheme="minorEastAsia" w:cstheme="minorEastAsia"/>
                <w:sz w:val="24"/>
                <w:szCs w:val="24"/>
                <w:lang w:val="en-US" w:eastAsia="zh-CN"/>
              </w:rPr>
            </w:pPr>
          </w:p>
        </w:tc>
      </w:tr>
    </w:tbl>
    <w:p w14:paraId="0E1A7D85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/>
          <w:b/>
          <w:bCs/>
          <w:color w:val="FF0000"/>
          <w:lang w:val="en-US" w:eastAsia="zh-CN"/>
        </w:rPr>
      </w:pPr>
      <w:r>
        <w:rPr>
          <w:rFonts w:hint="eastAsia"/>
          <w:b/>
          <w:bCs/>
          <w:color w:val="FF0000"/>
          <w:lang w:val="en-US" w:eastAsia="zh-CN"/>
        </w:rPr>
        <w:t>备注：供应商投标报价填写此表。投标报价按照单价合计来计算，价低者得。</w:t>
      </w:r>
    </w:p>
    <w:p w14:paraId="30D04DB1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cs="宋体"/>
          <w:b/>
          <w:color w:val="000000"/>
          <w:sz w:val="21"/>
          <w:szCs w:val="21"/>
          <w:lang w:val="en-US" w:eastAsia="zh-CN" w:bidi="ar"/>
        </w:rPr>
        <w:t>四、</w:t>
      </w:r>
      <w:r>
        <w:rPr>
          <w:rFonts w:hint="eastAsia" w:ascii="宋体" w:hAnsi="宋体" w:cs="宋体"/>
          <w:b/>
          <w:color w:val="000000"/>
          <w:sz w:val="21"/>
          <w:szCs w:val="21"/>
          <w:lang w:bidi="ar"/>
        </w:rPr>
        <w:t xml:space="preserve">项目总体要求 </w:t>
      </w:r>
      <w:r>
        <w:rPr>
          <w:rFonts w:hint="eastAsia"/>
          <w:b/>
          <w:bCs/>
          <w:lang w:val="en-US" w:eastAsia="zh-CN"/>
        </w:rPr>
        <w:t>：</w:t>
      </w:r>
    </w:p>
    <w:p w14:paraId="01BCE838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240" w:hanging="240" w:hanging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1、中标供应商在招标人单位实施各项工作</w:t>
      </w:r>
    </w:p>
    <w:p w14:paraId="44BE4045"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="240" w:leftChars="0" w:hanging="240" w:hangingChars="100"/>
        <w:jc w:val="both"/>
        <w:textAlignment w:val="auto"/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2、招标人免费提供场地、桌椅、水电等设备，</w:t>
      </w:r>
      <w:r>
        <w:rPr>
          <w:rFonts w:hint="eastAsia" w:asciiTheme="minorEastAsia" w:hAnsiTheme="minorEastAsia" w:eastAsiaTheme="minorEastAsia" w:cstheme="minorEastAsia"/>
          <w:color w:val="auto"/>
          <w:sz w:val="24"/>
          <w:szCs w:val="24"/>
          <w:lang w:val="en-US" w:eastAsia="zh-CN"/>
        </w:rPr>
        <w:t xml:space="preserve">在档案整理中所用到的档案盒、A4纸均由中标供应商提供。 </w:t>
      </w:r>
    </w:p>
    <w:p w14:paraId="0065C48A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240" w:hanging="240" w:hanging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3、招标人不提供档案扫描所需的任何相应数字化加工软件和硬件设备，所有扫描加工的软件硬件设备均由中标供应商提供。 </w:t>
      </w:r>
    </w:p>
    <w:p w14:paraId="45B5351C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240" w:hanging="240" w:hanging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4、中标人拟派出的工作人员资历和人数应保证本项目工作的顺利进行，并在投标文件中明确项目 负责人、扫描人员职务安排。要求项目负责人更换须事先征得招标人同意。 </w:t>
      </w:r>
    </w:p>
    <w:p w14:paraId="64795907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240" w:hanging="240" w:hanging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5、电</w:t>
      </w:r>
      <w:bookmarkStart w:id="1" w:name="_GoBack"/>
      <w:bookmarkEnd w:id="1"/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子扫描加工人员须对工作内容严格保密。档案服务人员工作须接受本院档案员的监督、检查及指导。</w:t>
      </w:r>
    </w:p>
    <w:p w14:paraId="7E7872D9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240" w:hanging="240" w:hanging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6、严格遵守《保密守则》及招标人的有关规定，中标供应商应与招标人签订保密协议。档案扫描 工作必须在招标人指定的场所内进行，确保场所正常秩序和安全。不得遗失、损坏档案，如有违法者，将追究法律责任。 </w:t>
      </w:r>
    </w:p>
    <w:p w14:paraId="49BF8E0A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ind w:left="240" w:hanging="240" w:hangingChars="100"/>
        <w:textAlignment w:val="auto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7、人员进场后未经招标人单位同意不得擅自撤离。 </w:t>
      </w:r>
    </w:p>
    <w:p w14:paraId="254FFD92"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eastAsia"/>
          <w:lang w:val="en-US" w:eastAsia="zh-CN"/>
        </w:rPr>
      </w:pPr>
    </w:p>
    <w:p w14:paraId="3FC514D7">
      <w:pPr>
        <w:pStyle w:val="2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60" w:lineRule="exact"/>
        <w:ind w:leftChars="0"/>
        <w:textAlignment w:val="auto"/>
        <w:rPr>
          <w:rFonts w:hint="default"/>
          <w:lang w:val="en-US" w:eastAsia="zh-CN"/>
        </w:rPr>
      </w:pPr>
    </w:p>
    <w:p w14:paraId="23C5DB0B">
      <w:pPr>
        <w:pageBreakBefore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</w:pPr>
      <w:r>
        <w:rPr>
          <w:rFonts w:hint="eastAsia" w:ascii="宋体" w:hAnsi="宋体" w:cs="宋体"/>
          <w:b/>
          <w:bCs/>
          <w:szCs w:val="21"/>
          <w:lang w:val="en-US" w:eastAsia="zh-CN"/>
        </w:rPr>
        <w:t>五</w:t>
      </w:r>
      <w:r>
        <w:rPr>
          <w:rFonts w:hint="eastAsia" w:ascii="宋体" w:hAnsi="宋体" w:cs="宋体"/>
          <w:b/>
          <w:bCs/>
          <w:szCs w:val="21"/>
        </w:rPr>
        <w:t>、商务要求</w:t>
      </w:r>
      <w:r>
        <w:rPr>
          <w:rFonts w:hint="eastAsia" w:ascii="宋体" w:hAnsi="宋体"/>
        </w:rPr>
        <w:t xml:space="preserve">    </w:t>
      </w:r>
    </w:p>
    <w:tbl>
      <w:tblPr>
        <w:tblStyle w:val="8"/>
        <w:tblW w:w="8705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"/>
        <w:gridCol w:w="1701"/>
        <w:gridCol w:w="6294"/>
      </w:tblGrid>
      <w:tr w14:paraId="00F794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683A5F7E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序号</w:t>
            </w:r>
          </w:p>
        </w:tc>
        <w:tc>
          <w:tcPr>
            <w:tcW w:w="1701" w:type="dxa"/>
            <w:vAlign w:val="center"/>
          </w:tcPr>
          <w:p w14:paraId="3D44CA1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内容</w:t>
            </w:r>
          </w:p>
        </w:tc>
        <w:tc>
          <w:tcPr>
            <w:tcW w:w="6294" w:type="dxa"/>
            <w:vAlign w:val="center"/>
          </w:tcPr>
          <w:p w14:paraId="6B6718F7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要求</w:t>
            </w:r>
          </w:p>
        </w:tc>
      </w:tr>
      <w:tr w14:paraId="2BB287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32DC0F4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1</w:t>
            </w:r>
          </w:p>
        </w:tc>
        <w:tc>
          <w:tcPr>
            <w:tcW w:w="1701" w:type="dxa"/>
            <w:vAlign w:val="center"/>
          </w:tcPr>
          <w:p w14:paraId="1A7C58D3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合同签订地点</w:t>
            </w:r>
          </w:p>
        </w:tc>
        <w:tc>
          <w:tcPr>
            <w:tcW w:w="6294" w:type="dxa"/>
            <w:vAlign w:val="center"/>
          </w:tcPr>
          <w:p w14:paraId="6FFF790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黄山市屯溪区</w:t>
            </w:r>
          </w:p>
        </w:tc>
      </w:tr>
      <w:tr w14:paraId="4F60A7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3C65FCB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2</w:t>
            </w:r>
          </w:p>
        </w:tc>
        <w:tc>
          <w:tcPr>
            <w:tcW w:w="1701" w:type="dxa"/>
            <w:vAlign w:val="center"/>
          </w:tcPr>
          <w:p w14:paraId="2A56F011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档案整理完</w:t>
            </w:r>
            <w:r>
              <w:rPr>
                <w:rFonts w:hint="eastAsia" w:ascii="宋体" w:hAnsi="宋体" w:cs="宋体"/>
                <w:b/>
                <w:bCs/>
                <w:szCs w:val="21"/>
              </w:rPr>
              <w:t>成时限的期限</w:t>
            </w:r>
          </w:p>
        </w:tc>
        <w:tc>
          <w:tcPr>
            <w:tcW w:w="6294" w:type="dxa"/>
            <w:vAlign w:val="center"/>
          </w:tcPr>
          <w:p w14:paraId="5C2462E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="微软雅黑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60天</w:t>
            </w:r>
          </w:p>
        </w:tc>
      </w:tr>
      <w:tr w14:paraId="1EB028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3AD2AFAA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3</w:t>
            </w:r>
          </w:p>
        </w:tc>
        <w:tc>
          <w:tcPr>
            <w:tcW w:w="1701" w:type="dxa"/>
            <w:vAlign w:val="center"/>
          </w:tcPr>
          <w:p w14:paraId="148BA8C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货物包装运输要求</w:t>
            </w:r>
          </w:p>
        </w:tc>
        <w:tc>
          <w:tcPr>
            <w:tcW w:w="6294" w:type="dxa"/>
            <w:vAlign w:val="center"/>
          </w:tcPr>
          <w:p w14:paraId="2E8BDB6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除合同另有规定外，成交人提供的全部货物均应按标准保护措施进行包装，涉及木质制品及木制包装材料的（含铺垫、支撑、加固设施设备等），禁止使用和调入松木及其制品。该包装应适应远距离运输、防潮、防震、防锈和防野蛮装卸，确保货物安全无损运抵现场。由于包装不善所引起的货物锈蚀、损坏和损失均由成交人承担</w:t>
            </w:r>
          </w:p>
        </w:tc>
      </w:tr>
      <w:tr w14:paraId="1FA8A1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0F4348C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微软雅黑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4</w:t>
            </w:r>
          </w:p>
        </w:tc>
        <w:tc>
          <w:tcPr>
            <w:tcW w:w="1701" w:type="dxa"/>
            <w:vAlign w:val="center"/>
          </w:tcPr>
          <w:p w14:paraId="381CAEB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验收</w:t>
            </w:r>
          </w:p>
        </w:tc>
        <w:tc>
          <w:tcPr>
            <w:tcW w:w="6294" w:type="dxa"/>
            <w:vAlign w:val="center"/>
          </w:tcPr>
          <w:p w14:paraId="0B51707F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验收合格</w:t>
            </w:r>
          </w:p>
        </w:tc>
      </w:tr>
      <w:tr w14:paraId="4D630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2AB0EE8C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微软雅黑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5</w:t>
            </w:r>
          </w:p>
        </w:tc>
        <w:tc>
          <w:tcPr>
            <w:tcW w:w="1701" w:type="dxa"/>
            <w:vAlign w:val="center"/>
          </w:tcPr>
          <w:p w14:paraId="31EFFD2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付款</w:t>
            </w:r>
          </w:p>
        </w:tc>
        <w:tc>
          <w:tcPr>
            <w:tcW w:w="6294" w:type="dxa"/>
            <w:vAlign w:val="center"/>
          </w:tcPr>
          <w:p w14:paraId="5C6DA950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="微软雅黑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付款人：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黄山市中医医院</w:t>
            </w:r>
          </w:p>
          <w:p w14:paraId="781526D8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hint="default" w:ascii="宋体" w:hAnsi="宋体" w:eastAsia="微软雅黑" w:cs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付款方式：</w:t>
            </w:r>
            <w:r>
              <w:rPr>
                <w:rFonts w:hint="eastAsia" w:asciiTheme="minorEastAsia" w:hAnsiTheme="minorEastAsia" w:eastAsiaTheme="minorEastAsia" w:cstheme="minorEastAsia"/>
                <w:b/>
                <w:bCs/>
                <w:sz w:val="22"/>
                <w:szCs w:val="22"/>
                <w:lang w:val="en-US" w:eastAsia="zh-CN" w:bidi="ar-SA"/>
              </w:rPr>
              <w:t>按照投标单价据实核对、验收、结算</w:t>
            </w: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。</w:t>
            </w:r>
          </w:p>
        </w:tc>
      </w:tr>
      <w:tr w14:paraId="304F77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" w:type="dxa"/>
            <w:vAlign w:val="center"/>
          </w:tcPr>
          <w:p w14:paraId="6E0015B6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hint="eastAsia" w:ascii="宋体" w:hAnsi="宋体" w:eastAsia="微软雅黑" w:cs="宋体"/>
                <w:b/>
                <w:bCs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  <w:lang w:val="en-US" w:eastAsia="zh-CN"/>
              </w:rPr>
              <w:t>6</w:t>
            </w:r>
          </w:p>
        </w:tc>
        <w:tc>
          <w:tcPr>
            <w:tcW w:w="1701" w:type="dxa"/>
            <w:vAlign w:val="center"/>
          </w:tcPr>
          <w:p w14:paraId="688D3B8D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jc w:val="center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szCs w:val="21"/>
              </w:rPr>
              <w:t>履约保证金</w:t>
            </w:r>
          </w:p>
        </w:tc>
        <w:tc>
          <w:tcPr>
            <w:tcW w:w="6294" w:type="dxa"/>
            <w:vAlign w:val="center"/>
          </w:tcPr>
          <w:p w14:paraId="14FC85E5"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60" w:lineRule="exact"/>
              <w:textAlignment w:val="auto"/>
              <w:rPr>
                <w:rFonts w:ascii="宋体" w:hAnsi="宋体" w:cs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无</w:t>
            </w:r>
          </w:p>
        </w:tc>
      </w:tr>
    </w:tbl>
    <w:p w14:paraId="5EDAF53F">
      <w:pPr>
        <w:pStyle w:val="5"/>
      </w:pP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E9C229B"/>
    <w:multiLevelType w:val="singleLevel"/>
    <w:tmpl w:val="3E9C229B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5B3008F4"/>
    <w:multiLevelType w:val="multilevel"/>
    <w:tmpl w:val="5B3008F4"/>
    <w:lvl w:ilvl="0" w:tentative="0">
      <w:start w:val="1"/>
      <w:numFmt w:val="lowerLetter"/>
      <w:lvlText w:val="%1）"/>
      <w:lvlJc w:val="left"/>
      <w:pPr>
        <w:tabs>
          <w:tab w:val="left" w:pos="1320"/>
        </w:tabs>
        <w:ind w:left="1320" w:hanging="72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</w:lvl>
    <w:lvl w:ilvl="3" w:tentative="0">
      <w:start w:val="1"/>
      <w:numFmt w:val="decimal"/>
      <w:pStyle w:val="18"/>
      <w:lvlText w:val="%4."/>
      <w:lvlJc w:val="left"/>
      <w:pPr>
        <w:tabs>
          <w:tab w:val="left" w:pos="2280"/>
        </w:tabs>
        <w:ind w:left="228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</w:lvl>
    <w:lvl w:ilvl="6" w:tentative="0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</w:lvl>
  </w:abstractNum>
  <w:abstractNum w:abstractNumId="2">
    <w:nsid w:val="6CEA2025"/>
    <w:multiLevelType w:val="multilevel"/>
    <w:tmpl w:val="6CEA2025"/>
    <w:lvl w:ilvl="0" w:tentative="0">
      <w:start w:val="1"/>
      <w:numFmt w:val="none"/>
      <w:suff w:val="nothing"/>
      <w:lvlText w:val="%1"/>
      <w:lvlJc w:val="left"/>
      <w:pPr>
        <w:ind w:left="0" w:firstLine="0"/>
      </w:pPr>
      <w:rPr>
        <w:rFonts w:hint="default" w:ascii="Times New Roman" w:hAnsi="Times New Roman"/>
        <w:b/>
        <w:i w:val="0"/>
        <w:sz w:val="21"/>
      </w:rPr>
    </w:lvl>
    <w:lvl w:ilvl="1" w:tentative="0">
      <w:start w:val="1"/>
      <w:numFmt w:val="decimal"/>
      <w:pStyle w:val="20"/>
      <w:suff w:val="nothing"/>
      <w:lvlText w:val="%1%2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2" w:tentative="0">
      <w:start w:val="1"/>
      <w:numFmt w:val="decimal"/>
      <w:pStyle w:val="19"/>
      <w:suff w:val="nothing"/>
      <w:lvlText w:val="%1%2.%3　"/>
      <w:lvlJc w:val="left"/>
      <w:pPr>
        <w:ind w:left="630" w:firstLine="0"/>
      </w:pPr>
      <w:rPr>
        <w:rFonts w:hint="eastAsia" w:ascii="黑体" w:hAnsi="Times New Roman" w:eastAsia="黑体"/>
        <w:b w:val="0"/>
        <w:i w:val="0"/>
        <w:sz w:val="21"/>
      </w:rPr>
    </w:lvl>
    <w:lvl w:ilvl="3" w:tentative="0">
      <w:start w:val="1"/>
      <w:numFmt w:val="decimal"/>
      <w:suff w:val="nothing"/>
      <w:lvlText w:val="%1%2.%3.%4　"/>
      <w:lvlJc w:val="left"/>
      <w:pPr>
        <w:ind w:left="420" w:firstLine="0"/>
      </w:pPr>
      <w:rPr>
        <w:rFonts w:hint="eastAsia" w:ascii="黑体" w:hAnsi="Times New Roman" w:eastAsia="黑体"/>
        <w:b w:val="0"/>
        <w:i w:val="0"/>
        <w:sz w:val="21"/>
      </w:rPr>
    </w:lvl>
    <w:lvl w:ilvl="4" w:tentative="0">
      <w:start w:val="1"/>
      <w:numFmt w:val="decimal"/>
      <w:suff w:val="nothing"/>
      <w:lvlText w:val="%1%2.%3.%4.%5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5" w:tentative="0">
      <w:start w:val="1"/>
      <w:numFmt w:val="decimal"/>
      <w:suff w:val="nothing"/>
      <w:lvlText w:val="%1%2.%3.%4.%5.%6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6" w:tentative="0">
      <w:start w:val="1"/>
      <w:numFmt w:val="decimal"/>
      <w:suff w:val="nothing"/>
      <w:lvlText w:val="%1%2.%3.%4.%5.%6.%7　"/>
      <w:lvlJc w:val="left"/>
      <w:pPr>
        <w:ind w:left="0" w:firstLine="0"/>
      </w:pPr>
      <w:rPr>
        <w:rFonts w:hint="eastAsia" w:ascii="黑体" w:hAnsi="Times New Roman" w:eastAsia="黑体"/>
        <w:b w:val="0"/>
        <w:i w:val="0"/>
        <w:sz w:val="21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4351"/>
        </w:tabs>
        <w:ind w:left="3969" w:hanging="1418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4777"/>
        </w:tabs>
        <w:ind w:left="4677" w:hanging="1700"/>
      </w:pPr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zI5YzAzN2NlMzNiYWVmNDYxYzE0NGEyNjBmMWI0MjIifQ=="/>
  </w:docVars>
  <w:rsids>
    <w:rsidRoot w:val="00D31D50"/>
    <w:rsid w:val="00323B43"/>
    <w:rsid w:val="003D37D8"/>
    <w:rsid w:val="00426133"/>
    <w:rsid w:val="004358AB"/>
    <w:rsid w:val="008B7726"/>
    <w:rsid w:val="00947D61"/>
    <w:rsid w:val="00D31D50"/>
    <w:rsid w:val="00E215AF"/>
    <w:rsid w:val="026C621B"/>
    <w:rsid w:val="05EA7727"/>
    <w:rsid w:val="07CD1E41"/>
    <w:rsid w:val="11FC4ED9"/>
    <w:rsid w:val="16C22DA1"/>
    <w:rsid w:val="1B7156DA"/>
    <w:rsid w:val="1C5B1EE6"/>
    <w:rsid w:val="1EAA1A33"/>
    <w:rsid w:val="2010224F"/>
    <w:rsid w:val="27035654"/>
    <w:rsid w:val="2C8578CE"/>
    <w:rsid w:val="2E4F3A57"/>
    <w:rsid w:val="2EDA313F"/>
    <w:rsid w:val="33E02FA5"/>
    <w:rsid w:val="38465F6D"/>
    <w:rsid w:val="3A6C7EED"/>
    <w:rsid w:val="47C91338"/>
    <w:rsid w:val="49C84E1E"/>
    <w:rsid w:val="4CF338F1"/>
    <w:rsid w:val="4F35444D"/>
    <w:rsid w:val="50AA34C0"/>
    <w:rsid w:val="553625CD"/>
    <w:rsid w:val="577360AB"/>
    <w:rsid w:val="5A0E15E3"/>
    <w:rsid w:val="6312673A"/>
    <w:rsid w:val="69360A9B"/>
    <w:rsid w:val="6A1C5C38"/>
    <w:rsid w:val="6F4E6F4D"/>
    <w:rsid w:val="73C92407"/>
    <w:rsid w:val="744B47DA"/>
    <w:rsid w:val="75723C06"/>
    <w:rsid w:val="75B07D22"/>
    <w:rsid w:val="76787764"/>
    <w:rsid w:val="78C90CDA"/>
    <w:rsid w:val="7BD1454E"/>
    <w:rsid w:val="7C4D00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nhideWhenUsed="0" w:uiPriority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3">
    <w:name w:val="heading 1"/>
    <w:basedOn w:val="1"/>
    <w:next w:val="1"/>
    <w:link w:val="11"/>
    <w:qFormat/>
    <w:uiPriority w:val="0"/>
    <w:pPr>
      <w:keepNext/>
      <w:keepLines/>
      <w:widowControl w:val="0"/>
      <w:adjustRightInd/>
      <w:snapToGrid/>
      <w:spacing w:before="340" w:after="330" w:line="578" w:lineRule="auto"/>
      <w:jc w:val="both"/>
      <w:outlineLvl w:val="0"/>
    </w:pPr>
    <w:rPr>
      <w:rFonts w:ascii="Times New Roman" w:hAnsi="Times New Roman" w:eastAsia="宋体" w:cs="Times New Roman"/>
      <w:b/>
      <w:bCs/>
      <w:kern w:val="44"/>
      <w:sz w:val="44"/>
      <w:szCs w:val="44"/>
    </w:rPr>
  </w:style>
  <w:style w:type="paragraph" w:styleId="4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260" w:after="260" w:line="416" w:lineRule="auto"/>
      <w:outlineLvl w:val="1"/>
    </w:pPr>
    <w:rPr>
      <w:rFonts w:asciiTheme="majorHAnsi" w:hAnsiTheme="majorHAnsi" w:eastAsiaTheme="majorEastAsia" w:cstheme="majorBidi"/>
      <w:b/>
      <w:bCs/>
      <w:sz w:val="32"/>
      <w:szCs w:val="32"/>
    </w:rPr>
  </w:style>
  <w:style w:type="paragraph" w:styleId="5">
    <w:name w:val="heading 3"/>
    <w:basedOn w:val="1"/>
    <w:next w:val="1"/>
    <w:semiHidden/>
    <w:qFormat/>
    <w:uiPriority w:val="0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首行缩进"/>
    <w:basedOn w:val="1"/>
    <w:qFormat/>
    <w:uiPriority w:val="0"/>
    <w:pPr>
      <w:spacing w:line="360" w:lineRule="auto"/>
      <w:ind w:firstLine="480" w:firstLineChars="200"/>
    </w:pPr>
    <w:rPr>
      <w:rFonts w:ascii="宋体" w:hAnsi="宋体" w:cs="宋体"/>
    </w:rPr>
  </w:style>
  <w:style w:type="paragraph" w:styleId="6">
    <w:name w:val="Plain Text"/>
    <w:basedOn w:val="1"/>
    <w:link w:val="12"/>
    <w:qFormat/>
    <w:uiPriority w:val="0"/>
    <w:pPr>
      <w:widowControl w:val="0"/>
      <w:adjustRightInd/>
      <w:snapToGrid/>
      <w:spacing w:after="0"/>
      <w:jc w:val="both"/>
    </w:pPr>
    <w:rPr>
      <w:rFonts w:ascii="宋体" w:hAnsi="Courier New" w:eastAsiaTheme="minorEastAsia"/>
      <w:kern w:val="2"/>
      <w:sz w:val="21"/>
    </w:rPr>
  </w:style>
  <w:style w:type="paragraph" w:styleId="7">
    <w:name w:val="Normal (Web)"/>
    <w:basedOn w:val="1"/>
    <w:qFormat/>
    <w:uiPriority w:val="0"/>
    <w:pPr>
      <w:adjustRightInd/>
      <w:snapToGrid/>
      <w:spacing w:before="100" w:beforeAutospacing="1" w:after="100" w:afterAutospacing="1" w:line="390" w:lineRule="atLeast"/>
    </w:pPr>
    <w:rPr>
      <w:rFonts w:ascii="宋体" w:hAnsi="宋体" w:eastAsia="宋体" w:cs="宋体"/>
      <w:sz w:val="18"/>
      <w:szCs w:val="18"/>
    </w:rPr>
  </w:style>
  <w:style w:type="table" w:styleId="9">
    <w:name w:val="Table Grid"/>
    <w:basedOn w:val="8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1">
    <w:name w:val="标题 1 Char"/>
    <w:basedOn w:val="10"/>
    <w:link w:val="3"/>
    <w:qFormat/>
    <w:uiPriority w:val="0"/>
    <w:rPr>
      <w:rFonts w:ascii="Times New Roman" w:hAnsi="Times New Roman" w:eastAsia="宋体" w:cs="Times New Roman"/>
      <w:b/>
      <w:bCs/>
      <w:kern w:val="44"/>
      <w:sz w:val="44"/>
      <w:szCs w:val="44"/>
    </w:rPr>
  </w:style>
  <w:style w:type="character" w:customStyle="1" w:styleId="12">
    <w:name w:val="纯文本 Char"/>
    <w:basedOn w:val="10"/>
    <w:link w:val="6"/>
    <w:qFormat/>
    <w:uiPriority w:val="0"/>
    <w:rPr>
      <w:rFonts w:ascii="宋体" w:hAnsi="Courier New" w:eastAsiaTheme="minorEastAsia"/>
      <w:kern w:val="2"/>
      <w:sz w:val="21"/>
    </w:rPr>
  </w:style>
  <w:style w:type="paragraph" w:customStyle="1" w:styleId="13">
    <w:name w:val="H1"/>
    <w:basedOn w:val="4"/>
    <w:next w:val="1"/>
    <w:qFormat/>
    <w:uiPriority w:val="0"/>
    <w:pPr>
      <w:widowControl w:val="0"/>
      <w:adjustRightInd/>
      <w:snapToGrid/>
      <w:spacing w:before="0" w:after="0" w:line="600" w:lineRule="exact"/>
      <w:jc w:val="center"/>
    </w:pPr>
    <w:rPr>
      <w:rFonts w:ascii="宋体" w:hAnsi="宋体" w:eastAsia="黑体" w:cs="Times New Roman"/>
      <w:color w:val="000000"/>
      <w:kern w:val="2"/>
      <w:szCs w:val="21"/>
    </w:rPr>
  </w:style>
  <w:style w:type="paragraph" w:customStyle="1" w:styleId="14">
    <w:name w:val="正文_0_0"/>
    <w:qFormat/>
    <w:uiPriority w:val="0"/>
    <w:pPr>
      <w:widowControl w:val="0"/>
      <w:spacing w:after="0" w:line="240" w:lineRule="auto"/>
      <w:jc w:val="both"/>
    </w:pPr>
    <w:rPr>
      <w:rFonts w:ascii="Times New Roman" w:hAnsi="Times New Roman" w:eastAsia="宋体" w:cs="Times New Roman"/>
      <w:kern w:val="2"/>
      <w:sz w:val="21"/>
      <w:szCs w:val="20"/>
      <w:lang w:val="en-US" w:eastAsia="zh-CN" w:bidi="ar-SA"/>
    </w:rPr>
  </w:style>
  <w:style w:type="character" w:customStyle="1" w:styleId="15">
    <w:name w:val="NormalCharacter"/>
    <w:semiHidden/>
    <w:qFormat/>
    <w:uiPriority w:val="0"/>
  </w:style>
  <w:style w:type="character" w:customStyle="1" w:styleId="16">
    <w:name w:val="标题 2 Char"/>
    <w:basedOn w:val="10"/>
    <w:link w:val="4"/>
    <w:semiHidden/>
    <w:qFormat/>
    <w:uiPriority w:val="9"/>
    <w:rPr>
      <w:rFonts w:asciiTheme="majorHAnsi" w:hAnsiTheme="majorHAnsi" w:eastAsiaTheme="majorEastAsia" w:cstheme="majorBidi"/>
      <w:b/>
      <w:bCs/>
      <w:sz w:val="32"/>
      <w:szCs w:val="32"/>
    </w:rPr>
  </w:style>
  <w:style w:type="paragraph" w:customStyle="1" w:styleId="17">
    <w:name w:val="二级无"/>
    <w:basedOn w:val="18"/>
    <w:qFormat/>
    <w:uiPriority w:val="0"/>
    <w:pPr>
      <w:numPr>
        <w:ilvl w:val="2"/>
        <w:numId w:val="1"/>
      </w:numPr>
      <w:tabs>
        <w:tab w:val="left" w:pos="2280"/>
      </w:tabs>
      <w:ind w:left="0"/>
      <w:jc w:val="left"/>
    </w:pPr>
    <w:rPr>
      <w:rFonts w:ascii="宋体" w:eastAsia="宋体"/>
      <w:szCs w:val="21"/>
    </w:rPr>
  </w:style>
  <w:style w:type="paragraph" w:customStyle="1" w:styleId="18">
    <w:name w:val="二级条标题"/>
    <w:basedOn w:val="19"/>
    <w:next w:val="21"/>
    <w:qFormat/>
    <w:uiPriority w:val="0"/>
    <w:pPr>
      <w:numPr>
        <w:ilvl w:val="3"/>
        <w:numId w:val="2"/>
      </w:numPr>
      <w:outlineLvl w:val="3"/>
    </w:pPr>
  </w:style>
  <w:style w:type="paragraph" w:customStyle="1" w:styleId="19">
    <w:name w:val="一级条标题"/>
    <w:basedOn w:val="20"/>
    <w:next w:val="1"/>
    <w:qFormat/>
    <w:uiPriority w:val="0"/>
    <w:pPr>
      <w:numPr>
        <w:ilvl w:val="2"/>
        <w:numId w:val="1"/>
      </w:numPr>
      <w:spacing w:beforeLines="0" w:afterLines="0"/>
      <w:outlineLvl w:val="2"/>
    </w:pPr>
  </w:style>
  <w:style w:type="paragraph" w:customStyle="1" w:styleId="20">
    <w:name w:val="章标题"/>
    <w:next w:val="1"/>
    <w:qFormat/>
    <w:uiPriority w:val="0"/>
    <w:pPr>
      <w:numPr>
        <w:ilvl w:val="1"/>
        <w:numId w:val="1"/>
      </w:numPr>
      <w:spacing w:beforeLines="50" w:afterLines="50"/>
      <w:jc w:val="both"/>
      <w:outlineLvl w:val="1"/>
    </w:pPr>
    <w:rPr>
      <w:rFonts w:ascii="黑体" w:hAnsi="Times New Roman" w:eastAsia="黑体" w:cs="Times New Roman"/>
      <w:sz w:val="21"/>
      <w:lang w:val="en-US" w:eastAsia="zh-CN" w:bidi="ar-SA"/>
    </w:rPr>
  </w:style>
  <w:style w:type="paragraph" w:customStyle="1" w:styleId="21">
    <w:name w:val="段"/>
    <w:qFormat/>
    <w:uiPriority w:val="0"/>
    <w:pPr>
      <w:autoSpaceDE w:val="0"/>
      <w:autoSpaceDN w:val="0"/>
      <w:ind w:firstLine="200" w:firstLineChars="200"/>
      <w:jc w:val="both"/>
    </w:pPr>
    <w:rPr>
      <w:rFonts w:ascii="宋体" w:hAnsi="Times New Roman" w:eastAsia="宋体" w:cs="Times New Roman"/>
      <w:sz w:val="21"/>
      <w:lang w:val="en-US" w:eastAsia="zh-CN" w:bidi="ar-SA"/>
    </w:rPr>
  </w:style>
  <w:style w:type="character" w:customStyle="1" w:styleId="22">
    <w:name w:val="15"/>
    <w:qFormat/>
    <w:uiPriority w:val="0"/>
    <w:rPr>
      <w:rFonts w:hint="default" w:ascii="Cambria" w:hAnsi="Cambria"/>
    </w:rPr>
  </w:style>
  <w:style w:type="paragraph" w:customStyle="1" w:styleId="23">
    <w:name w:val="Default"/>
    <w:unhideWhenUsed/>
    <w:qFormat/>
    <w:uiPriority w:val="99"/>
    <w:pPr>
      <w:widowControl w:val="0"/>
      <w:autoSpaceDE w:val="0"/>
      <w:autoSpaceDN w:val="0"/>
    </w:pPr>
    <w:rPr>
      <w:rFonts w:hint="eastAsia" w:ascii="黑体" w:hAnsi="黑体" w:eastAsia="黑体" w:cs="Times New Roman"/>
      <w:color w:val="00000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1253</Words>
  <Characters>1299</Characters>
  <Lines>16</Lines>
  <Paragraphs>4</Paragraphs>
  <TotalTime>58</TotalTime>
  <ScaleCrop>false</ScaleCrop>
  <LinksUpToDate>false</LinksUpToDate>
  <CharactersWithSpaces>1316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嬴·¥な</cp:lastModifiedBy>
  <cp:lastPrinted>2024-04-22T03:19:00Z</cp:lastPrinted>
  <dcterms:modified xsi:type="dcterms:W3CDTF">2025-04-08T08:13:51Z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00C28B93C7C04A9E8BBA727B322301FE</vt:lpwstr>
  </property>
  <property fmtid="{D5CDD505-2E9C-101B-9397-08002B2CF9AE}" pid="4" name="KSOTemplateDocerSaveRecord">
    <vt:lpwstr>eyJoZGlkIjoiZWYzZmQ2OTkwYjFjMzc1NGIzYTA4YTc0YTI2M2JlYzMiLCJ1c2VySWQiOiI0MDM5NTUwNDEifQ==</vt:lpwstr>
  </property>
</Properties>
</file>